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C66" w:rsidRPr="005A4819" w:rsidRDefault="00895C66" w:rsidP="00895C66">
      <w:pPr>
        <w:pStyle w:val="a5"/>
        <w:jc w:val="center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5A4819">
        <w:rPr>
          <w:rFonts w:ascii="Times New Roman" w:hAnsi="Times New Roman" w:cs="Times New Roman"/>
          <w:b/>
          <w:color w:val="7030A0"/>
          <w:sz w:val="36"/>
          <w:szCs w:val="36"/>
        </w:rPr>
        <w:t>КОНСУЛЬТАЦИЯ</w:t>
      </w:r>
    </w:p>
    <w:p w:rsidR="00895C66" w:rsidRPr="005A4819" w:rsidRDefault="00895C66" w:rsidP="00895C6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95C66" w:rsidRPr="005A4819" w:rsidRDefault="00895C66" w:rsidP="00895C66">
      <w:pPr>
        <w:pStyle w:val="a5"/>
        <w:jc w:val="center"/>
        <w:rPr>
          <w:rFonts w:ascii="Times New Roman" w:hAnsi="Times New Roman" w:cs="Times New Roman"/>
          <w:sz w:val="36"/>
          <w:szCs w:val="36"/>
        </w:rPr>
      </w:pPr>
      <w:r w:rsidRPr="005A4819">
        <w:rPr>
          <w:rFonts w:ascii="Times New Roman" w:hAnsi="Times New Roman" w:cs="Times New Roman"/>
          <w:sz w:val="36"/>
          <w:szCs w:val="36"/>
        </w:rPr>
        <w:t xml:space="preserve">«ОТ РАСПЕВКИ К МУЗЫКАЛЬНОЙ СКАЗКЕ </w:t>
      </w:r>
    </w:p>
    <w:p w:rsidR="00895C66" w:rsidRPr="005A4819" w:rsidRDefault="00895C66" w:rsidP="00221DA7">
      <w:pPr>
        <w:pStyle w:val="a5"/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5A4819">
        <w:rPr>
          <w:rFonts w:ascii="Times New Roman" w:hAnsi="Times New Roman" w:cs="Times New Roman"/>
          <w:sz w:val="36"/>
          <w:szCs w:val="36"/>
        </w:rPr>
        <w:t>В КУКОЛЬНОМ И НАСТОЛЬНОМ ТЕАТРЕ»</w:t>
      </w:r>
    </w:p>
    <w:p w:rsidR="00221DA7" w:rsidRPr="00221DA7" w:rsidRDefault="00221DA7" w:rsidP="00221DA7">
      <w:pPr>
        <w:pStyle w:val="a5"/>
        <w:jc w:val="center"/>
        <w:rPr>
          <w:rFonts w:ascii="Georgia" w:hAnsi="Georgia"/>
          <w:b/>
          <w:color w:val="C00000"/>
          <w:sz w:val="16"/>
          <w:szCs w:val="16"/>
        </w:rPr>
      </w:pP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4819">
        <w:rPr>
          <w:rFonts w:ascii="Times New Roman" w:hAnsi="Times New Roman" w:cs="Times New Roman"/>
          <w:sz w:val="28"/>
          <w:szCs w:val="28"/>
        </w:rPr>
        <w:t>У  Эйнштейна</w:t>
      </w:r>
      <w:proofErr w:type="gramEnd"/>
      <w:r w:rsidRPr="005A4819">
        <w:rPr>
          <w:rFonts w:ascii="Times New Roman" w:hAnsi="Times New Roman" w:cs="Times New Roman"/>
          <w:sz w:val="28"/>
          <w:szCs w:val="28"/>
        </w:rPr>
        <w:t>  спросили, как вырастить талантливого ребёнка. Он ответил: «</w:t>
      </w:r>
      <w:r w:rsidRPr="005A4819">
        <w:rPr>
          <w:rFonts w:ascii="Times New Roman" w:hAnsi="Times New Roman" w:cs="Times New Roman"/>
          <w:b/>
          <w:sz w:val="28"/>
          <w:szCs w:val="28"/>
        </w:rPr>
        <w:t>Читайте ему больше сказок</w:t>
      </w:r>
      <w:r w:rsidRPr="005A481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 xml:space="preserve">Через игру и сказку ребёнок развивается. 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Игра вообще является ведущим видом деятельности дошкольника. А что, если совместить два вида деятельности: театральную и музыкальную?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 xml:space="preserve">  </w:t>
      </w:r>
      <w:r w:rsidRPr="005A4819">
        <w:rPr>
          <w:rFonts w:ascii="Times New Roman" w:hAnsi="Times New Roman" w:cs="Times New Roman"/>
          <w:b/>
          <w:sz w:val="28"/>
          <w:szCs w:val="28"/>
        </w:rPr>
        <w:t>Народные сказки</w:t>
      </w:r>
      <w:r w:rsidRPr="005A4819">
        <w:rPr>
          <w:rFonts w:ascii="Times New Roman" w:hAnsi="Times New Roman" w:cs="Times New Roman"/>
          <w:sz w:val="28"/>
          <w:szCs w:val="28"/>
        </w:rPr>
        <w:t xml:space="preserve"> - кладезь мудрости, смекалки, интересных сюжетов. Они прекрасно подходят для первого знакомства с кукольным театром, а самым доступным музыкальным репертуаром выступают фольклорные 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 xml:space="preserve">, народные песни, 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 xml:space="preserve"> на двух-трёх звуках – то, в чем нет развёрнутой мелодии, всё строится на одной формуле, а ещё простые мелодии и несложный текст. </w:t>
      </w:r>
    </w:p>
    <w:p w:rsidR="001534E6" w:rsidRPr="005A4819" w:rsidRDefault="001534E6" w:rsidP="005A481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19">
        <w:rPr>
          <w:rFonts w:ascii="Times New Roman" w:hAnsi="Times New Roman" w:cs="Times New Roman"/>
          <w:b/>
          <w:sz w:val="28"/>
          <w:szCs w:val="28"/>
        </w:rPr>
        <w:t>«Музыкальное эхо»</w:t>
      </w:r>
    </w:p>
    <w:p w:rsidR="001534E6" w:rsidRPr="005A4819" w:rsidRDefault="001534E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«Эхо, эхо, отзовись! Чисто, петь научись!</w:t>
      </w:r>
    </w:p>
    <w:p w:rsidR="001534E6" w:rsidRPr="005A4819" w:rsidRDefault="005A4819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2BE5547" wp14:editId="1ADA5472">
            <wp:simplePos x="0" y="0"/>
            <wp:positionH relativeFrom="column">
              <wp:posOffset>3796665</wp:posOffset>
            </wp:positionH>
            <wp:positionV relativeFrom="paragraph">
              <wp:posOffset>157480</wp:posOffset>
            </wp:positionV>
            <wp:extent cx="1857375" cy="1295400"/>
            <wp:effectExtent l="19050" t="0" r="9525" b="0"/>
            <wp:wrapSquare wrapText="bothSides"/>
            <wp:docPr id="20" name="Рисунок 20" descr="https://sun9-77.userapi.com/impg/BOhvKfsgani-w7-5dW6jbRGF5nkWcsLjGvIHNg/MiGOz0blRws.jpg?size=600x419&amp;quality=95&amp;sign=583406212ca355f651958f7f93afe32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un9-77.userapi.com/impg/BOhvKfsgani-w7-5dW6jbRGF5nkWcsLjGvIHNg/MiGOz0blRws.jpg?size=600x419&amp;quality=95&amp;sign=583406212ca355f651958f7f93afe327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34E6" w:rsidRPr="005A4819">
        <w:rPr>
          <w:rFonts w:ascii="Times New Roman" w:hAnsi="Times New Roman" w:cs="Times New Roman"/>
          <w:sz w:val="28"/>
          <w:szCs w:val="28"/>
        </w:rPr>
        <w:t>Слушай, слушай, не зевай!</w:t>
      </w:r>
    </w:p>
    <w:p w:rsidR="001534E6" w:rsidRPr="005A4819" w:rsidRDefault="00221DA7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Всё за мной, всё за мно</w:t>
      </w:r>
      <w:r w:rsidR="001534E6" w:rsidRPr="005A4819">
        <w:rPr>
          <w:rFonts w:ascii="Times New Roman" w:hAnsi="Times New Roman" w:cs="Times New Roman"/>
          <w:sz w:val="28"/>
          <w:szCs w:val="28"/>
        </w:rPr>
        <w:t>й повторяй!</w:t>
      </w:r>
    </w:p>
    <w:p w:rsidR="00221DA7" w:rsidRPr="005A4819" w:rsidRDefault="00221DA7" w:rsidP="005A481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19">
        <w:rPr>
          <w:rFonts w:ascii="Times New Roman" w:hAnsi="Times New Roman" w:cs="Times New Roman"/>
          <w:b/>
          <w:sz w:val="28"/>
          <w:szCs w:val="28"/>
        </w:rPr>
        <w:t>«Совушка»</w:t>
      </w:r>
    </w:p>
    <w:p w:rsidR="00221DA7" w:rsidRPr="005A4819" w:rsidRDefault="00221DA7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 xml:space="preserve">Ах, ты 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>- сова</w:t>
      </w:r>
    </w:p>
    <w:p w:rsidR="00221DA7" w:rsidRPr="005A4819" w:rsidRDefault="00221DA7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Ты большая голова!</w:t>
      </w:r>
    </w:p>
    <w:p w:rsidR="00221DA7" w:rsidRPr="005A4819" w:rsidRDefault="00221DA7" w:rsidP="005A481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4819">
        <w:rPr>
          <w:rFonts w:ascii="Times New Roman" w:hAnsi="Times New Roman" w:cs="Times New Roman"/>
          <w:b/>
          <w:sz w:val="28"/>
          <w:szCs w:val="28"/>
        </w:rPr>
        <w:t>«Котик»</w:t>
      </w:r>
    </w:p>
    <w:p w:rsidR="00221DA7" w:rsidRPr="005A4819" w:rsidRDefault="00221DA7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«Пошёл котик под мосток.</w:t>
      </w:r>
    </w:p>
    <w:p w:rsidR="00221DA7" w:rsidRPr="005A4819" w:rsidRDefault="00221DA7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 xml:space="preserve">Поймал рыбку и 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хвосток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>»</w:t>
      </w:r>
    </w:p>
    <w:p w:rsidR="00221DA7" w:rsidRPr="005A4819" w:rsidRDefault="00221DA7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Можно инсценировать авторскую 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>, добавив к ней связующую мелодию, главное, чтобы 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 xml:space="preserve"> была образная, рассчитанная на несколько персонажей. 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Если таковой нет, то выбираем сказку и подбираем стихи, которые можно 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омузыкалить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 xml:space="preserve">.   Дети учатся всему одинаково через многократное повторение лёгкого и простого. 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Повторяя 10 раз одну и ту же мелодическую формулу, дети научатся её петь. Мышцы привыкают попадать на нужные звуки и 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распевка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 xml:space="preserve"> поётся красиво.  </w:t>
      </w:r>
    </w:p>
    <w:p w:rsidR="00895C66" w:rsidRPr="005A4819" w:rsidRDefault="005A4819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1072" behindDoc="0" locked="0" layoutInCell="1" allowOverlap="1" wp14:anchorId="5AE455A7" wp14:editId="04B6C302">
            <wp:simplePos x="0" y="0"/>
            <wp:positionH relativeFrom="column">
              <wp:posOffset>2777490</wp:posOffset>
            </wp:positionH>
            <wp:positionV relativeFrom="paragraph">
              <wp:posOffset>659765</wp:posOffset>
            </wp:positionV>
            <wp:extent cx="2288551" cy="1314450"/>
            <wp:effectExtent l="0" t="0" r="0" b="0"/>
            <wp:wrapNone/>
            <wp:docPr id="11" name="Рисунок 11" descr="https://www.maam.ru/upload/blogs/detsad-526578-1592909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maam.ru/upload/blogs/detsad-526578-15929097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3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551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48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E094236" wp14:editId="443E0A7A">
            <wp:simplePos x="0" y="0"/>
            <wp:positionH relativeFrom="column">
              <wp:posOffset>215265</wp:posOffset>
            </wp:positionH>
            <wp:positionV relativeFrom="paragraph">
              <wp:posOffset>678815</wp:posOffset>
            </wp:positionV>
            <wp:extent cx="2152650" cy="1365078"/>
            <wp:effectExtent l="0" t="0" r="0" b="0"/>
            <wp:wrapNone/>
            <wp:docPr id="14" name="Рисунок 14" descr="https://bsk.vsu.ru/docs/news/2018/11/08.11.2018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bsk.vsu.ru/docs/news/2018/11/08.11.2018/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496" cy="137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5C66" w:rsidRPr="005A4819">
        <w:rPr>
          <w:rFonts w:ascii="Times New Roman" w:hAnsi="Times New Roman" w:cs="Times New Roman"/>
          <w:sz w:val="28"/>
          <w:szCs w:val="28"/>
        </w:rPr>
        <w:t xml:space="preserve">Почему кукольный театр? Не каждый ребёнок может сразу выйти на сцену и, поборов страх, начать выступать. 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lastRenderedPageBreak/>
        <w:t xml:space="preserve">Нужна та самая первая ступень, ей и служит кукольный театр. Репетиции и разучивание сказки мы проводим в кукольном театре. Ребёнок как бы говорит не сам, это говорит кукла. Но на кукле отрабатывается и речь, и учатся слова. Ребёнок смотрит </w:t>
      </w:r>
      <w:proofErr w:type="gramStart"/>
      <w:r w:rsidRPr="005A4819">
        <w:rPr>
          <w:rFonts w:ascii="Times New Roman" w:hAnsi="Times New Roman" w:cs="Times New Roman"/>
          <w:sz w:val="28"/>
          <w:szCs w:val="28"/>
        </w:rPr>
        <w:t>на  своего</w:t>
      </w:r>
      <w:proofErr w:type="gramEnd"/>
      <w:r w:rsidRPr="005A4819">
        <w:rPr>
          <w:rFonts w:ascii="Times New Roman" w:hAnsi="Times New Roman" w:cs="Times New Roman"/>
          <w:sz w:val="28"/>
          <w:szCs w:val="28"/>
        </w:rPr>
        <w:t xml:space="preserve"> персонажа и повторяет за ним. Когда разыгрываешь сказку «Колобок» в кукольном театре, герой никогда не стоит на месте: вот он на пеньке, вот он спрятался, вот танцует. В игре ребёнку просто понять, что и как он должен делать. Как </w:t>
      </w:r>
      <w:r w:rsidR="005A4819" w:rsidRPr="005A48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55E6FE22" wp14:editId="19B0509F">
            <wp:simplePos x="0" y="0"/>
            <wp:positionH relativeFrom="column">
              <wp:posOffset>3943350</wp:posOffset>
            </wp:positionH>
            <wp:positionV relativeFrom="paragraph">
              <wp:posOffset>546735</wp:posOffset>
            </wp:positionV>
            <wp:extent cx="2000250" cy="1524000"/>
            <wp:effectExtent l="19050" t="0" r="0" b="0"/>
            <wp:wrapSquare wrapText="bothSides"/>
            <wp:docPr id="17" name="Рисунок 17" descr="https://cs2.livemaster.ru/storage/61/f2/fbe3e7829dcaf5838189613089vr--kukly-i-igrushki-skazka-repka-vyazanaya-palchikovyj-teatr-v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s2.livemaster.ru/storage/61/f2/fbe3e7829dcaf5838189613089vr--kukly-i-igrushki-skazka-repka-vyazanaya-palchikovyj-teatr-v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1474" b="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4819">
        <w:rPr>
          <w:rFonts w:ascii="Times New Roman" w:hAnsi="Times New Roman" w:cs="Times New Roman"/>
          <w:sz w:val="28"/>
          <w:szCs w:val="28"/>
        </w:rPr>
        <w:t>выходит лиса, а как волк. После таких репетиций в кукольном театре, легче перейти к драматизации. Дошкольники знают, как лучше вести себя на сцене, ведь всё уже отработано с куклой.  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Для детей не важен результат, важен сам творческий процесс и сопровождающие его психологические состояния: радость, ощущение внутренней свободы, искренность, спонтанность, удовольствие. Ребёнок в игре обретает уверенность в своих силах.  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Плюсы </w:t>
      </w:r>
      <w:proofErr w:type="spellStart"/>
      <w:proofErr w:type="gramStart"/>
      <w:r w:rsidRPr="005A4819">
        <w:rPr>
          <w:rFonts w:ascii="Times New Roman" w:hAnsi="Times New Roman" w:cs="Times New Roman"/>
          <w:sz w:val="28"/>
          <w:szCs w:val="28"/>
        </w:rPr>
        <w:t>распевок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> :</w:t>
      </w:r>
      <w:proofErr w:type="gramEnd"/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 xml:space="preserve">–лёгкие, яркие, образные, музыкальные. 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Их можно разыграть по ролям; 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–обогащение музыкального опыта, развитие с помощью игры, первые шаги в работе с дыханием, координация между слухом и голосом, умение держать темп, стремление к чистому интонированию, эстетическое развитие;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– в </w:t>
      </w:r>
      <w:proofErr w:type="spellStart"/>
      <w:r w:rsidRPr="005A4819">
        <w:rPr>
          <w:rFonts w:ascii="Times New Roman" w:hAnsi="Times New Roman" w:cs="Times New Roman"/>
          <w:sz w:val="28"/>
          <w:szCs w:val="28"/>
        </w:rPr>
        <w:t>распевках</w:t>
      </w:r>
      <w:proofErr w:type="spellEnd"/>
      <w:r w:rsidRPr="005A4819">
        <w:rPr>
          <w:rFonts w:ascii="Times New Roman" w:hAnsi="Times New Roman" w:cs="Times New Roman"/>
          <w:sz w:val="28"/>
          <w:szCs w:val="28"/>
        </w:rPr>
        <w:t xml:space="preserve"> нет широких скачков, нет сложных ритмических рисунков;</w:t>
      </w:r>
    </w:p>
    <w:p w:rsidR="00895C66" w:rsidRPr="005A4819" w:rsidRDefault="00895C66" w:rsidP="005A481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A4819">
        <w:rPr>
          <w:rFonts w:ascii="Times New Roman" w:hAnsi="Times New Roman" w:cs="Times New Roman"/>
          <w:sz w:val="28"/>
          <w:szCs w:val="28"/>
        </w:rPr>
        <w:t>–возможность чередование пение и речь, чтобы дети не уставали.</w:t>
      </w:r>
    </w:p>
    <w:p w:rsidR="00DC4A98" w:rsidRPr="00091E5C" w:rsidRDefault="00091E5C" w:rsidP="00091E5C">
      <w:pPr>
        <w:pStyle w:val="a5"/>
        <w:jc w:val="right"/>
        <w:rPr>
          <w:rFonts w:ascii="Georgia" w:hAnsi="Georgia"/>
          <w:sz w:val="24"/>
          <w:szCs w:val="24"/>
        </w:rPr>
      </w:pPr>
      <w:r w:rsidRPr="00091E5C">
        <w:rPr>
          <w:rFonts w:ascii="Georgia" w:hAnsi="Georgia"/>
          <w:sz w:val="24"/>
          <w:szCs w:val="24"/>
        </w:rPr>
        <w:t>Подготовила</w:t>
      </w:r>
    </w:p>
    <w:p w:rsidR="00091E5C" w:rsidRDefault="00091E5C" w:rsidP="00091E5C">
      <w:pPr>
        <w:pStyle w:val="a5"/>
        <w:jc w:val="right"/>
        <w:rPr>
          <w:rFonts w:ascii="Georgia" w:hAnsi="Georgia"/>
          <w:sz w:val="24"/>
          <w:szCs w:val="24"/>
        </w:rPr>
      </w:pPr>
      <w:r w:rsidRPr="00091E5C">
        <w:rPr>
          <w:rFonts w:ascii="Georgia" w:hAnsi="Georgia"/>
          <w:sz w:val="24"/>
          <w:szCs w:val="24"/>
        </w:rPr>
        <w:t>Музыкальный руководитель</w:t>
      </w:r>
    </w:p>
    <w:p w:rsidR="00091E5C" w:rsidRPr="00091E5C" w:rsidRDefault="00091E5C" w:rsidP="00091E5C">
      <w:pPr>
        <w:pStyle w:val="a5"/>
        <w:jc w:val="right"/>
        <w:rPr>
          <w:rFonts w:ascii="Georgia" w:hAnsi="Georgia"/>
          <w:sz w:val="24"/>
          <w:szCs w:val="24"/>
        </w:rPr>
      </w:pPr>
      <w:bookmarkStart w:id="0" w:name="_GoBack"/>
      <w:bookmarkEnd w:id="0"/>
      <w:proofErr w:type="spellStart"/>
      <w:r>
        <w:rPr>
          <w:rFonts w:ascii="Georgia" w:hAnsi="Georgia"/>
          <w:sz w:val="24"/>
          <w:szCs w:val="24"/>
        </w:rPr>
        <w:t>Багаутдинова</w:t>
      </w:r>
      <w:proofErr w:type="spellEnd"/>
      <w:r>
        <w:rPr>
          <w:rFonts w:ascii="Georgia" w:hAnsi="Georgia"/>
          <w:sz w:val="24"/>
          <w:szCs w:val="24"/>
        </w:rPr>
        <w:t xml:space="preserve"> Н.Р.</w:t>
      </w:r>
    </w:p>
    <w:sectPr w:rsidR="00091E5C" w:rsidRPr="00091E5C" w:rsidSect="00895C6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5C66"/>
    <w:rsid w:val="00091E5C"/>
    <w:rsid w:val="001534E6"/>
    <w:rsid w:val="00221DA7"/>
    <w:rsid w:val="005A4819"/>
    <w:rsid w:val="00811A84"/>
    <w:rsid w:val="00895C66"/>
    <w:rsid w:val="00912220"/>
    <w:rsid w:val="00BD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83EB2-AD4C-46E5-ACCD-91CEEF5F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89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5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5C66"/>
    <w:rPr>
      <w:b/>
      <w:bCs/>
    </w:rPr>
  </w:style>
  <w:style w:type="paragraph" w:styleId="a5">
    <w:name w:val="No Spacing"/>
    <w:uiPriority w:val="1"/>
    <w:qFormat/>
    <w:rsid w:val="00895C6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3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3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2022-11-07T16:17:00Z</dcterms:created>
  <dcterms:modified xsi:type="dcterms:W3CDTF">2023-01-19T19:57:00Z</dcterms:modified>
</cp:coreProperties>
</file>