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A3" w:rsidRDefault="00FE05A3" w:rsidP="00FE05A3">
      <w:pPr>
        <w:pStyle w:val="a3"/>
        <w:jc w:val="center"/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МАСТЕР- КЛАСС</w:t>
      </w:r>
      <w:r w:rsidRPr="00F00706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 </w:t>
      </w:r>
    </w:p>
    <w:p w:rsidR="00FE05A3" w:rsidRDefault="00FE05A3" w:rsidP="00FE05A3">
      <w:pPr>
        <w:pStyle w:val="a3"/>
        <w:jc w:val="center"/>
        <w:rPr>
          <w:rFonts w:ascii="Georgia" w:hAnsi="Georgia"/>
          <w:b/>
          <w:sz w:val="32"/>
          <w:szCs w:val="32"/>
          <w:bdr w:val="none" w:sz="0" w:space="0" w:color="auto" w:frame="1"/>
          <w:lang w:eastAsia="ru-RU"/>
        </w:rPr>
      </w:pPr>
      <w:r w:rsidRPr="00FE05A3">
        <w:rPr>
          <w:rFonts w:ascii="Georgia" w:hAnsi="Georgia"/>
          <w:b/>
          <w:sz w:val="32"/>
          <w:szCs w:val="32"/>
          <w:bdr w:val="none" w:sz="0" w:space="0" w:color="auto" w:frame="1"/>
          <w:lang w:eastAsia="ru-RU"/>
        </w:rPr>
        <w:t>«С ритмом весело дружить»</w:t>
      </w:r>
    </w:p>
    <w:p w:rsidR="00FE05A3" w:rsidRPr="00FE05A3" w:rsidRDefault="00FE05A3" w:rsidP="00FE05A3">
      <w:pPr>
        <w:pStyle w:val="a3"/>
        <w:jc w:val="center"/>
        <w:rPr>
          <w:rFonts w:ascii="Georgia" w:hAnsi="Georgia"/>
          <w:b/>
          <w:sz w:val="16"/>
          <w:szCs w:val="16"/>
          <w:lang w:eastAsia="ru-RU"/>
        </w:rPr>
      </w:pPr>
    </w:p>
    <w:p w:rsidR="00FE05A3" w:rsidRPr="00FE05A3" w:rsidRDefault="00FE05A3" w:rsidP="00FE05A3">
      <w:pPr>
        <w:pStyle w:val="a3"/>
        <w:rPr>
          <w:rFonts w:ascii="Georgia" w:hAnsi="Georgia"/>
          <w:sz w:val="32"/>
          <w:szCs w:val="32"/>
          <w:lang w:eastAsia="ru-RU"/>
        </w:rPr>
      </w:pPr>
      <w:r w:rsidRPr="00FE05A3">
        <w:rPr>
          <w:rFonts w:ascii="Georgia" w:hAnsi="Georgia"/>
          <w:sz w:val="32"/>
          <w:szCs w:val="32"/>
          <w:lang w:eastAsia="ru-RU"/>
        </w:rPr>
        <w:t>«</w:t>
      </w:r>
      <w:hyperlink r:id="rId4" w:tooltip="Развитие ребенка. Материалы для педагогов" w:history="1">
        <w:r w:rsidRPr="00FE05A3">
          <w:rPr>
            <w:rFonts w:ascii="Georgia" w:hAnsi="Georgia"/>
            <w:b/>
            <w:bCs/>
            <w:sz w:val="32"/>
            <w:szCs w:val="32"/>
            <w:bdr w:val="none" w:sz="0" w:space="0" w:color="auto" w:frame="1"/>
            <w:lang w:eastAsia="ru-RU"/>
          </w:rPr>
          <w:t>Развитие музыкально</w:t>
        </w:r>
      </w:hyperlink>
      <w:r w:rsidRPr="00FE05A3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 – ритмических способностей дошкольников с использованием эффективных инновационных методов </w:t>
      </w:r>
      <w:r w:rsidRPr="00FE05A3">
        <w:rPr>
          <w:rFonts w:ascii="Georgia" w:hAnsi="Georgia"/>
          <w:sz w:val="32"/>
          <w:szCs w:val="32"/>
          <w:lang w:eastAsia="ru-RU"/>
        </w:rPr>
        <w:t>(</w:t>
      </w:r>
      <w:proofErr w:type="spellStart"/>
      <w:r w:rsidRPr="00FE05A3">
        <w:rPr>
          <w:rFonts w:ascii="Georgia" w:hAnsi="Georgia"/>
          <w:sz w:val="32"/>
          <w:szCs w:val="32"/>
          <w:lang w:eastAsia="ru-RU"/>
        </w:rPr>
        <w:t>ритмо</w:t>
      </w:r>
      <w:proofErr w:type="spellEnd"/>
      <w:r w:rsidRPr="00FE05A3">
        <w:rPr>
          <w:rFonts w:ascii="Georgia" w:hAnsi="Georgia"/>
          <w:sz w:val="32"/>
          <w:szCs w:val="32"/>
          <w:lang w:eastAsia="ru-RU"/>
        </w:rPr>
        <w:t xml:space="preserve">-техника </w:t>
      </w:r>
      <w:proofErr w:type="spellStart"/>
      <w:r w:rsidRPr="00FE05A3">
        <w:rPr>
          <w:rFonts w:ascii="Georgia" w:hAnsi="Georgia"/>
          <w:sz w:val="32"/>
          <w:szCs w:val="32"/>
          <w:lang w:eastAsia="ru-RU"/>
        </w:rPr>
        <w:t>Bоdy</w:t>
      </w:r>
      <w:proofErr w:type="spellEnd"/>
      <w:r w:rsidRPr="00FE05A3">
        <w:rPr>
          <w:rFonts w:ascii="Georgia" w:hAnsi="Georgia"/>
          <w:sz w:val="32"/>
          <w:szCs w:val="32"/>
          <w:lang w:eastAsia="ru-RU"/>
        </w:rPr>
        <w:t xml:space="preserve"> </w:t>
      </w:r>
      <w:proofErr w:type="spellStart"/>
      <w:r w:rsidRPr="00FE05A3">
        <w:rPr>
          <w:rFonts w:ascii="Georgia" w:hAnsi="Georgia"/>
          <w:sz w:val="32"/>
          <w:szCs w:val="32"/>
          <w:lang w:eastAsia="ru-RU"/>
        </w:rPr>
        <w:t>percussiоn</w:t>
      </w:r>
      <w:proofErr w:type="spellEnd"/>
      <w:r w:rsidRPr="00FE05A3">
        <w:rPr>
          <w:rFonts w:ascii="Georgia" w:hAnsi="Georgia"/>
          <w:sz w:val="32"/>
          <w:szCs w:val="32"/>
          <w:lang w:eastAsia="ru-RU"/>
        </w:rPr>
        <w:t>) на </w:t>
      </w:r>
      <w:hyperlink r:id="rId5" w:tooltip="Работа музыкального руководителя" w:history="1">
        <w:r w:rsidRPr="00FE05A3">
          <w:rPr>
            <w:rFonts w:ascii="Georgia" w:hAnsi="Georgia"/>
            <w:b/>
            <w:bCs/>
            <w:sz w:val="32"/>
            <w:szCs w:val="32"/>
            <w:bdr w:val="none" w:sz="0" w:space="0" w:color="auto" w:frame="1"/>
            <w:lang w:eastAsia="ru-RU"/>
          </w:rPr>
          <w:t>музыкальных занятиях</w:t>
        </w:r>
      </w:hyperlink>
      <w:r w:rsidRPr="00FE05A3">
        <w:rPr>
          <w:rFonts w:ascii="Georgia" w:hAnsi="Georgia"/>
          <w:sz w:val="32"/>
          <w:szCs w:val="32"/>
          <w:lang w:eastAsia="ru-RU"/>
        </w:rPr>
        <w:t>.</w:t>
      </w:r>
    </w:p>
    <w:p w:rsidR="00FE05A3" w:rsidRPr="00FE05A3" w:rsidRDefault="00FE05A3" w:rsidP="00FE05A3">
      <w:pPr>
        <w:pStyle w:val="a3"/>
        <w:rPr>
          <w:rFonts w:ascii="Georgia" w:hAnsi="Georgia"/>
          <w:sz w:val="16"/>
          <w:szCs w:val="16"/>
          <w:lang w:eastAsia="ru-RU"/>
        </w:rPr>
      </w:pPr>
    </w:p>
    <w:p w:rsidR="00FE05A3" w:rsidRPr="00FE05A3" w:rsidRDefault="00FE05A3" w:rsidP="00FE05A3">
      <w:pPr>
        <w:pStyle w:val="a3"/>
        <w:rPr>
          <w:rFonts w:ascii="Georgia" w:hAnsi="Georgia"/>
          <w:sz w:val="32"/>
          <w:szCs w:val="32"/>
          <w:lang w:eastAsia="ru-RU"/>
        </w:rPr>
      </w:pPr>
      <w:r w:rsidRPr="00FE05A3">
        <w:rPr>
          <w:rFonts w:ascii="Georgia" w:hAnsi="Georgia"/>
          <w:sz w:val="32"/>
          <w:szCs w:val="32"/>
          <w:lang w:eastAsia="ru-RU"/>
        </w:rPr>
        <w:t>Ход </w:t>
      </w:r>
      <w:r w:rsidRPr="00FE05A3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мастер-класса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1. Вводная часть.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Китайская поговорка гласит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: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Расскажи мне – и я забуду,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Покажи мне – и я запомню,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Вовлеки меня – и я пойму и чему-то научусь.</w:t>
      </w:r>
    </w:p>
    <w:p w:rsidR="00FE05A3" w:rsidRPr="00FE05A3" w:rsidRDefault="00FE05A3" w:rsidP="00FE05A3">
      <w:pPr>
        <w:pStyle w:val="a3"/>
        <w:rPr>
          <w:rFonts w:ascii="Georgia" w:hAnsi="Georgia"/>
          <w:color w:val="111111"/>
          <w:sz w:val="16"/>
          <w:szCs w:val="16"/>
          <w:lang w:eastAsia="ru-RU"/>
        </w:rPr>
      </w:pPr>
    </w:p>
    <w:p w:rsidR="00FE05A3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Усваивается все крепко и надолго, когда ребенок, да и взрослый слышит, видит и делает сам. Вот и мы с</w:t>
      </w:r>
      <w:r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вами сегодня превратимся в маленьких детей. 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Сегодня я предлагаю стать вам активными участниками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мастер класса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- Каждое занятие с детьми, наверное, как и все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музыкальные руководители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я начинаю с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музыкального приветствия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 Вот и сейчас я предлагаю поприветствовать друг друга. Приглашаю вас выйти на сцену.</w:t>
      </w:r>
    </w:p>
    <w:p w:rsidR="00FE05A3" w:rsidRPr="00FE05A3" w:rsidRDefault="00FE05A3" w:rsidP="00FE05A3">
      <w:pPr>
        <w:pStyle w:val="a3"/>
        <w:rPr>
          <w:rFonts w:ascii="Georgia" w:hAnsi="Georgia"/>
          <w:color w:val="111111"/>
          <w:sz w:val="16"/>
          <w:szCs w:val="16"/>
          <w:lang w:eastAsia="ru-RU"/>
        </w:rPr>
      </w:pP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1 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Музыкальная игра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«приветствие»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 (Давайте сейчас встанем в </w:t>
      </w:r>
      <w:proofErr w:type="gram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круг ;</w:t>
      </w:r>
      <w:proofErr w:type="gram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При первых звуках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музыки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мы с вами начинаем гулять врассыпную по залу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На конце каждой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музыкальной фразы встречаясь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, с тем, кто в этот момент оказался рядом, и говорим </w:t>
      </w:r>
      <w:proofErr w:type="gram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ему</w:t>
      </w:r>
      <w:proofErr w:type="gramEnd"/>
      <w:r w:rsidRPr="00F00706">
        <w:rPr>
          <w:rFonts w:ascii="Georgia" w:hAnsi="Georgia"/>
          <w:color w:val="111111"/>
          <w:sz w:val="32"/>
          <w:szCs w:val="32"/>
          <w:lang w:eastAsia="ru-RU"/>
        </w:rPr>
        <w:t>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«Привет!»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два раза хлопаем в ладоши.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В средней части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музыки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вы хлопаете и кружитесь.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1 трек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(аудио файл)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звучит муз. Лео Делиба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Спасибо! Присаживайтесь.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А теперь давайте с вами познакомимся, вы называете свое имя похлопать.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Ну и раз такое у нас получилось приветствие и знакомство, как вы считаете, на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каких музыкальных способностей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я сделаю акцент в своем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мастер классе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?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Совершенно верно. На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музыкально – ритмических способностей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lastRenderedPageBreak/>
        <w:t>Тема моего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мастер-</w:t>
      </w:r>
      <w:proofErr w:type="gramStart"/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класса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:</w:t>
      </w:r>
      <w:proofErr w:type="gram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«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музыкально – ритмических способностей дошкольников с использованием эффективных инновационных методов 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(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ритмо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-техника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Bоdy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percussiоn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>) на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музыкальных занятиях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</w:t>
      </w:r>
    </w:p>
    <w:p w:rsidR="00FE05A3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Все в нашей жизни подчиняется определенному ритму. 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День сменяет ночь, лето сменяет весну и т. д. В нашем организме ритмично работают сердце и легкие, мозговая деятельность также подчинена разным ритмам.</w:t>
      </w:r>
    </w:p>
    <w:p w:rsidR="00FE05A3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Что же такое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музыкальный ритм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? 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Ритм – это чередование долгих и коротких длительностей.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Чувство ритма – это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способность активно переживать музыку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чувствовать эмоционально выразительность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музыкального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ритма и точно его воспроизводить.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Из всех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музыкальных способностей чувство метроритма развивается сложнее всего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 Существует мнение, что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развить его невозможно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так оно является врожденным. Но современные исследования и практическая деятельность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педагогов-музыкантов доказали обратное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 Самое главное, это начать как можно раньше. Исследователи отмечают, что ритмическое воспитание не может быть только зрительным и слуховым, оно должно быть двигательным, в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развитии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чувства ритма должно участвовать все наше тело.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Один из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методов развития чувства ритма – метод 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"Звучащих жестов". Что такое звучащие жесты? </w:t>
      </w:r>
      <w:r w:rsidRPr="00FE05A3">
        <w:rPr>
          <w:rFonts w:ascii="Georgia" w:hAnsi="Georgia"/>
          <w:b/>
          <w:color w:val="111111"/>
          <w:sz w:val="32"/>
          <w:szCs w:val="32"/>
          <w:lang w:eastAsia="ru-RU"/>
        </w:rPr>
        <w:t>Звучащие жесты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– </w:t>
      </w:r>
      <w:r w:rsidRPr="00F00706">
        <w:rPr>
          <w:rFonts w:ascii="Georgia" w:hAnsi="Georgia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это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: хлопки, шлепки, притопы и щелчки пальцами.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E05A3">
        <w:rPr>
          <w:rFonts w:ascii="Georgia" w:hAnsi="Georgia"/>
          <w:b/>
          <w:color w:val="111111"/>
          <w:sz w:val="32"/>
          <w:szCs w:val="32"/>
          <w:lang w:eastAsia="ru-RU"/>
        </w:rPr>
        <w:t>Звучащие жесты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- это первые инструменты человека.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Инструменты, которые всегда под рукой, инструменты, которые позволяют нам организовать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музицирование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при отсутствии каких -либо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музыкальных инструментов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«Самым первым инструментом человека было и есть его тело»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 - говорил Карл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Орф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>. Слушать и слышать свое тело, играть на нем, как на перкуссии – это значит пропускать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музыку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ее ритм непосредственно через себя. Так родилась система “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body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percussion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>”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(с лат</w:t>
      </w:r>
      <w:proofErr w:type="gramStart"/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.</w:t>
      </w:r>
      <w:proofErr w:type="gramEnd"/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 xml:space="preserve"> звучащие жесты)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 это хлопки, шлепки, топот ног, удар пальцами, тыльной стороной ладони, 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lastRenderedPageBreak/>
        <w:t>сопровождающие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музыкальное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произведение или пение самих детей.</w:t>
      </w:r>
    </w:p>
    <w:p w:rsidR="00FE05A3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Звучащие жесты идеальны для начального этапа ритмического обучения, так как всегда находятся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«под рукой»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 Благодаря тесной взаимосвязи речи,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музыки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и жестов на начальном этапе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развивается музыкальный слух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память, внимание, ритмичность Уважаемые коллеги, поднимите руку те, кто относит себя к людям с хорошо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развитым чувством ритма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? 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Давайте проверим, так ли это?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Проводится игра с залом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«Поймай сигнал»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Прохлопываю ритмический рисунок, воспитатели в зале подхватывают его, стараясь подстроится к общему ритмическому движению.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Спасибо! Начало нашего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мастер – класса показывает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что вы хорошо владеете чувством ритма. И сейчас мы проведем практические упражнения, игры, которые вы сможете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использовать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в своей педагогической деятельности. Их можно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использовать на музыкальных занятиях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на праздниках,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развлечениях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и в повседневной жизни детей для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музыкальных и творческих способностей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Я предлагаю опробовать несколько, на мой взгляд,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эффективных приемов развития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ритмического восприятия у детей.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В своей работе я постоянно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использую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</w:t>
      </w:r>
      <w:proofErr w:type="gram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игровые упражнения</w:t>
      </w:r>
      <w:proofErr w:type="gram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в которых дети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используют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возможности своего тела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И один из этих приемов - прием с применением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ритмо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-техники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Body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percussion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>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Основной формой в этом виде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музыкальной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деятельности является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«эхо»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когда дети за педагогом повторяют предлагаемую серию жестов, либо обучающий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метод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«делай как я»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когда за одним ребенком повторяют все остальные дети.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Для поддержания интереса детей к этому виду деятельности, я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использую музыкальные клипы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которые можно назвать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FE05A3">
        <w:rPr>
          <w:rFonts w:ascii="Georgia" w:hAnsi="Georgia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Ритмические </w:t>
      </w:r>
      <w:proofErr w:type="spellStart"/>
      <w:r w:rsidRPr="00FE05A3">
        <w:rPr>
          <w:rFonts w:ascii="Georgia" w:hAnsi="Georgia"/>
          <w:b/>
          <w:color w:val="111111"/>
          <w:sz w:val="32"/>
          <w:szCs w:val="32"/>
          <w:bdr w:val="none" w:sz="0" w:space="0" w:color="auto" w:frame="1"/>
          <w:lang w:eastAsia="ru-RU"/>
        </w:rPr>
        <w:t>мультяшки</w:t>
      </w:r>
      <w:proofErr w:type="spellEnd"/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или </w:t>
      </w:r>
      <w:proofErr w:type="spellStart"/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музыкограммы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>. С детьми отрабатываем ритмические формулы сначала на карточках, потом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используем клип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lastRenderedPageBreak/>
        <w:t>Начнем мы наше практическое обучение с </w:t>
      </w:r>
      <w:proofErr w:type="spellStart"/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музыкограммы</w:t>
      </w:r>
      <w:proofErr w:type="spellEnd"/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«Хлоп-хлоп»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Для этого нам только понадобится наше тело. Прошу внимание на экран.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val="en-US"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2 трек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(видео файл)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1. </w:t>
      </w:r>
      <w:proofErr w:type="spellStart"/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Музыкограмма</w:t>
      </w:r>
      <w:proofErr w:type="spellEnd"/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val="en-US" w:eastAsia="ru-RU"/>
        </w:rPr>
        <w:t xml:space="preserve"> 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хлоп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val="en-US" w:eastAsia="ru-RU"/>
        </w:rPr>
        <w:t xml:space="preserve"> </w:t>
      </w:r>
      <w:proofErr w:type="spellStart"/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хлоп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val="en-US" w:eastAsia="ru-RU"/>
        </w:rPr>
        <w:t>. (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val="en-US" w:eastAsia="ru-RU"/>
        </w:rPr>
        <w:t>percussin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val="en-US" w:eastAsia="ru-RU"/>
        </w:rPr>
        <w:t xml:space="preserve"> -corporal-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val="en-US" w:eastAsia="ru-RU"/>
        </w:rPr>
        <w:t>musicograma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val="en-US" w:eastAsia="ru-RU"/>
        </w:rPr>
        <w:t xml:space="preserve"> -clap-clap)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У нас не плохо получилось.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После того как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внутренее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ощущение чувство ритма сформировано оно переносится на предметы,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музыкальные инструменты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, которые могут с легкостью издавать звуки при ударе по ним -это могут быть палочки, коробочки, ложки,</w:t>
      </w:r>
      <w:r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погремушки и другие предметы и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музыкальные инструменты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2. Сейчас я вам предлагаю сыграть эту же композицию,</w:t>
      </w:r>
      <w:r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но уже с применением муз инструментов. Приглашаю всех желающих выйти ко мне,</w:t>
      </w:r>
      <w:r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со своими стульчиками. Сейчас мы с вами попробуем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исполнить музыкально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ритмическую композицию,</w:t>
      </w:r>
      <w:r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где вы будете отстукивать ритм ложками и маракасами.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На 1 часть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музыки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вы будете отстукивать ритм ложками,</w:t>
      </w:r>
      <w:r>
        <w:rPr>
          <w:rFonts w:ascii="Georgia" w:hAnsi="Georgia"/>
          <w:color w:val="111111"/>
          <w:sz w:val="32"/>
          <w:szCs w:val="32"/>
          <w:lang w:eastAsia="ru-RU"/>
        </w:rPr>
        <w:t xml:space="preserve"> 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при этом танцуя поворачиваться в разные стороны, а на 2 часть вы будете обходить вокруг стула, играя на маракасе.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Ну что попробуем давайте вместе со мной</w:t>
      </w:r>
    </w:p>
    <w:p w:rsidR="00FE05A3" w:rsidRDefault="00FE05A3" w:rsidP="00FE05A3">
      <w:pPr>
        <w:pStyle w:val="a3"/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3 трек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(Аудио файл)</w:t>
      </w:r>
      <w:r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Музыкально-ритмическая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композиция с ложками и маракасами.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Спасибо! У вас отлично получается.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В следующей нашей игре я приглашаю принять участие всех желающих. Игра называется</w:t>
      </w:r>
    </w:p>
    <w:p w:rsidR="00FE05A3" w:rsidRDefault="00FE05A3" w:rsidP="00FE05A3">
      <w:pPr>
        <w:pStyle w:val="a3"/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3. 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Испорченная пластинка 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Такая музыкально-ритмическая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игра -упражнение помогает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развивать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 внутренний слух у детей.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Эту игру можно </w:t>
      </w: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использовать на праздниках и развлечениях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, в нее могут быть вовлечены и </w:t>
      </w:r>
      <w:proofErr w:type="gram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дети</w:t>
      </w:r>
      <w:proofErr w:type="gram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и взрослые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(Родители)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руководитель 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:</w:t>
      </w:r>
      <w:proofErr w:type="gramEnd"/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Всем вам хорошо известна песня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«Кузнечик»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 В.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Шаинского</w:t>
      </w:r>
      <w:proofErr w:type="spellEnd"/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Сейчас прозвучит фрагмент песни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«Кузнечик»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 В.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Шаинского</w:t>
      </w:r>
      <w:proofErr w:type="spellEnd"/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Я предлагаю вам не четную строку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пропевать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>, а четную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(заменить хлопками)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.1-поем,2 -хлопаем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lastRenderedPageBreak/>
        <w:t>4 трек </w:t>
      </w:r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видео- файл</w:t>
      </w:r>
      <w:proofErr w:type="gramEnd"/>
      <w:r w:rsidRPr="00F00706">
        <w:rPr>
          <w:rFonts w:ascii="Georgia" w:hAnsi="Georgia"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В траве сидел кузнечик, вслух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В траве сидел кузнечик, хлопаем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Совсем как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огуречик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слух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Зелененький он был. хлопаем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Представьте себе, представьте себе вслух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Совсем как </w:t>
      </w:r>
      <w:proofErr w:type="spellStart"/>
      <w:r w:rsidRPr="00F00706">
        <w:rPr>
          <w:rFonts w:ascii="Georgia" w:hAnsi="Georgia"/>
          <w:color w:val="111111"/>
          <w:sz w:val="32"/>
          <w:szCs w:val="32"/>
          <w:lang w:eastAsia="ru-RU"/>
        </w:rPr>
        <w:t>огуречик</w:t>
      </w:r>
      <w:proofErr w:type="spellEnd"/>
      <w:r w:rsidRPr="00F00706">
        <w:rPr>
          <w:rFonts w:ascii="Georgia" w:hAnsi="Georgia"/>
          <w:color w:val="111111"/>
          <w:sz w:val="32"/>
          <w:szCs w:val="32"/>
          <w:lang w:eastAsia="ru-RU"/>
        </w:rPr>
        <w:t>. хлопаем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Представьте себе, представьте себе вслух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color w:val="111111"/>
          <w:sz w:val="32"/>
          <w:szCs w:val="32"/>
          <w:lang w:eastAsia="ru-RU"/>
        </w:rPr>
        <w:t>Зелененький он был. хлопаем</w:t>
      </w:r>
    </w:p>
    <w:p w:rsidR="00FE05A3" w:rsidRPr="00F00706" w:rsidRDefault="00FE05A3" w:rsidP="00FE05A3">
      <w:pPr>
        <w:pStyle w:val="a3"/>
        <w:rPr>
          <w:rFonts w:ascii="Georgia" w:hAnsi="Georgia"/>
          <w:color w:val="111111"/>
          <w:sz w:val="32"/>
          <w:szCs w:val="32"/>
          <w:lang w:eastAsia="ru-RU"/>
        </w:rPr>
      </w:pPr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Музыкальный </w:t>
      </w:r>
      <w:proofErr w:type="gramStart"/>
      <w:r w:rsidRPr="00F00706">
        <w:rPr>
          <w:rFonts w:ascii="Georgia" w:hAnsi="Georgia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руководитель </w:t>
      </w:r>
      <w:r w:rsidRPr="00F00706">
        <w:rPr>
          <w:rFonts w:ascii="Georgia" w:hAnsi="Georgia"/>
          <w:color w:val="111111"/>
          <w:sz w:val="32"/>
          <w:szCs w:val="32"/>
          <w:lang w:eastAsia="ru-RU"/>
        </w:rPr>
        <w:t>:</w:t>
      </w:r>
      <w:proofErr w:type="gramEnd"/>
      <w:r w:rsidRPr="00F00706">
        <w:rPr>
          <w:rFonts w:ascii="Georgia" w:hAnsi="Georgia"/>
          <w:color w:val="111111"/>
          <w:sz w:val="32"/>
          <w:szCs w:val="32"/>
          <w:lang w:eastAsia="ru-RU"/>
        </w:rPr>
        <w:t xml:space="preserve"> Спасибо! Какие вы все молодцы! Вы великолепно справились с заданием!</w:t>
      </w:r>
    </w:p>
    <w:p w:rsidR="00197BFF" w:rsidRPr="00197BFF" w:rsidRDefault="00197BFF" w:rsidP="00197BFF">
      <w:pPr>
        <w:pStyle w:val="a3"/>
        <w:rPr>
          <w:rFonts w:ascii="Georgia" w:hAnsi="Georgia"/>
          <w:sz w:val="16"/>
          <w:szCs w:val="16"/>
          <w:lang w:eastAsia="ru-RU"/>
        </w:rPr>
      </w:pP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4. Х</w:t>
      </w:r>
      <w:r w:rsidR="00197BFF">
        <w:rPr>
          <w:rFonts w:ascii="Georgia" w:hAnsi="Georgia"/>
          <w:sz w:val="32"/>
          <w:szCs w:val="32"/>
          <w:lang w:eastAsia="ru-RU"/>
        </w:rPr>
        <w:t>орошие результаты даёт использование музыкально- коммуникативных игр в пример хочу привести игру.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«Взял - отдал»</w:t>
      </w:r>
      <w:r w:rsidRPr="00197BFF">
        <w:rPr>
          <w:rFonts w:ascii="Georgia" w:hAnsi="Georgia"/>
          <w:sz w:val="32"/>
          <w:szCs w:val="32"/>
          <w:lang w:eastAsia="ru-RU"/>
        </w:rPr>
        <w:t>,</w:t>
      </w:r>
      <w:r w:rsidR="00197BFF">
        <w:rPr>
          <w:rFonts w:ascii="Georgia" w:hAnsi="Georgia"/>
          <w:sz w:val="32"/>
          <w:szCs w:val="32"/>
          <w:lang w:eastAsia="ru-RU"/>
        </w:rPr>
        <w:t xml:space="preserve"> которая основана на синтезе музыки, движения с тактильными и зрительными ощущениями ребёнка.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Ритмическая игра с орехами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«Взял - отдал»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 xml:space="preserve">Для нее мне нужно. чтобы вы сели в </w:t>
      </w:r>
      <w:proofErr w:type="gramStart"/>
      <w:r w:rsidRPr="00197BFF">
        <w:rPr>
          <w:rFonts w:ascii="Georgia" w:hAnsi="Georgia"/>
          <w:sz w:val="32"/>
          <w:szCs w:val="32"/>
          <w:lang w:eastAsia="ru-RU"/>
        </w:rPr>
        <w:t>кружок</w:t>
      </w: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 xml:space="preserve">.С детьми мы садимся на </w:t>
      </w:r>
      <w:proofErr w:type="spellStart"/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ковер,на</w:t>
      </w:r>
      <w:proofErr w:type="spellEnd"/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 xml:space="preserve"> колени.)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Здесь нашим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музыкальным</w:t>
      </w:r>
      <w:r w:rsidRPr="00197BFF">
        <w:rPr>
          <w:rFonts w:ascii="Georgia" w:hAnsi="Georgia"/>
          <w:sz w:val="32"/>
          <w:szCs w:val="32"/>
          <w:lang w:eastAsia="ru-RU"/>
        </w:rPr>
        <w:t> инструментами будут орехи. Каждому из вас я даю по 2 ореха.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Один орех кладётся в левую руку, другой лежит перед вами на ковре. </w:t>
      </w: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(на коленях)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На 1 муз. </w:t>
      </w:r>
      <w:r w:rsidRPr="00197BFF">
        <w:rPr>
          <w:rFonts w:ascii="Georgia" w:hAnsi="Georgia"/>
          <w:sz w:val="32"/>
          <w:szCs w:val="32"/>
          <w:u w:val="single"/>
          <w:bdr w:val="none" w:sz="0" w:space="0" w:color="auto" w:frame="1"/>
          <w:lang w:eastAsia="ru-RU"/>
        </w:rPr>
        <w:t>фразу</w:t>
      </w:r>
      <w:r w:rsidRPr="00197BFF">
        <w:rPr>
          <w:rFonts w:ascii="Georgia" w:hAnsi="Georgia"/>
          <w:sz w:val="32"/>
          <w:szCs w:val="32"/>
          <w:lang w:eastAsia="ru-RU"/>
        </w:rPr>
        <w:t>: 1 орех кладется на левую руку, его накрывают у себя и передают соседу. 6 тактов 4/4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(Разучивается со словами </w:t>
      </w: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«У МЕНЯ»</w:t>
      </w:r>
      <w:r w:rsidRPr="00197BFF">
        <w:rPr>
          <w:rFonts w:ascii="Georgia" w:hAnsi="Georgia"/>
          <w:sz w:val="32"/>
          <w:szCs w:val="32"/>
          <w:lang w:eastAsia="ru-RU"/>
        </w:rPr>
        <w:t>, </w:t>
      </w: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«У СОСЕДА»</w:t>
      </w:r>
      <w:r w:rsidRPr="00197BFF">
        <w:rPr>
          <w:rFonts w:ascii="Georgia" w:hAnsi="Georgia"/>
          <w:sz w:val="32"/>
          <w:szCs w:val="32"/>
          <w:lang w:eastAsia="ru-RU"/>
        </w:rPr>
        <w:t>, </w:t>
      </w: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«ВЗЯЛ»</w:t>
      </w:r>
      <w:r w:rsidRPr="00197BFF">
        <w:rPr>
          <w:rFonts w:ascii="Georgia" w:hAnsi="Georgia"/>
          <w:sz w:val="32"/>
          <w:szCs w:val="32"/>
          <w:lang w:eastAsia="ru-RU"/>
        </w:rPr>
        <w:t>, </w:t>
      </w: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«ОТДАЛ»</w:t>
      </w:r>
      <w:r w:rsidRPr="00197BFF">
        <w:rPr>
          <w:rFonts w:ascii="Georgia" w:hAnsi="Georgia"/>
          <w:sz w:val="32"/>
          <w:szCs w:val="32"/>
          <w:lang w:eastAsia="ru-RU"/>
        </w:rPr>
        <w:t>)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В проигрыше берут 2-ой орех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u w:val="single"/>
          <w:bdr w:val="none" w:sz="0" w:space="0" w:color="auto" w:frame="1"/>
          <w:lang w:eastAsia="ru-RU"/>
        </w:rPr>
        <w:t>2 ФРАЗА</w:t>
      </w:r>
      <w:r w:rsidRPr="00197BFF">
        <w:rPr>
          <w:rFonts w:ascii="Georgia" w:hAnsi="Georgia"/>
          <w:sz w:val="32"/>
          <w:szCs w:val="32"/>
          <w:lang w:eastAsia="ru-RU"/>
        </w:rPr>
        <w:t>: отстукивают ритм || III ||III ||II I||II I|| II I||III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u w:val="single"/>
          <w:bdr w:val="none" w:sz="0" w:space="0" w:color="auto" w:frame="1"/>
          <w:lang w:eastAsia="ru-RU"/>
        </w:rPr>
        <w:t>Проговаривают слова</w:t>
      </w:r>
      <w:r w:rsidRPr="00197BFF">
        <w:rPr>
          <w:rFonts w:ascii="Georgia" w:hAnsi="Georgia"/>
          <w:sz w:val="32"/>
          <w:szCs w:val="32"/>
          <w:lang w:eastAsia="ru-RU"/>
        </w:rPr>
        <w:t>: раз, два, раз, два, три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В проигрыше вновь кладут 2-ой орех перед собой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u w:val="single"/>
          <w:bdr w:val="none" w:sz="0" w:space="0" w:color="auto" w:frame="1"/>
          <w:lang w:eastAsia="ru-RU"/>
        </w:rPr>
        <w:t>3 ФРАЗА</w:t>
      </w:r>
      <w:r w:rsidRPr="00197BFF">
        <w:rPr>
          <w:rFonts w:ascii="Georgia" w:hAnsi="Georgia"/>
          <w:sz w:val="32"/>
          <w:szCs w:val="32"/>
          <w:lang w:eastAsia="ru-RU"/>
        </w:rPr>
        <w:t>: повтор 1 фразы, </w:t>
      </w:r>
      <w:r w:rsidRPr="00197BFF">
        <w:rPr>
          <w:rFonts w:ascii="Georgia" w:hAnsi="Georgia"/>
          <w:sz w:val="32"/>
          <w:szCs w:val="32"/>
          <w:u w:val="single"/>
          <w:bdr w:val="none" w:sz="0" w:space="0" w:color="auto" w:frame="1"/>
          <w:lang w:eastAsia="ru-RU"/>
        </w:rPr>
        <w:t>без слов</w:t>
      </w:r>
      <w:r w:rsidRPr="00197BFF">
        <w:rPr>
          <w:rFonts w:ascii="Georgia" w:hAnsi="Georgia"/>
          <w:sz w:val="32"/>
          <w:szCs w:val="32"/>
          <w:lang w:eastAsia="ru-RU"/>
        </w:rPr>
        <w:t>: 6 тактов 4/4 в конце – поднимают руки с орешками ВВЕРХ! Ну я думаю это надо отработать практически, на словах возможно не все понятно. Давайте попробуем.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5 трек </w:t>
      </w: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(аудио файл)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bdr w:val="none" w:sz="0" w:space="0" w:color="auto" w:frame="1"/>
          <w:lang w:eastAsia="ru-RU"/>
        </w:rPr>
        <w:t>(Ритмическая игра с орехами)</w:t>
      </w:r>
    </w:p>
    <w:p w:rsidR="00197BFF" w:rsidRDefault="00197BFF" w:rsidP="00197BFF">
      <w:pPr>
        <w:pStyle w:val="a3"/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bookmarkStart w:id="0" w:name="_GoBack"/>
      <w:bookmarkEnd w:id="0"/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Музыкальный руководитель</w:t>
      </w:r>
      <w:r w:rsidRPr="00197BFF">
        <w:rPr>
          <w:rFonts w:ascii="Georgia" w:hAnsi="Georgia"/>
          <w:sz w:val="32"/>
          <w:szCs w:val="32"/>
          <w:lang w:eastAsia="ru-RU"/>
        </w:rPr>
        <w:t> :</w:t>
      </w:r>
    </w:p>
    <w:p w:rsidR="00FE05A3" w:rsidRPr="00197BFF" w:rsidRDefault="00FE05A3" w:rsidP="00197BFF">
      <w:pPr>
        <w:pStyle w:val="a3"/>
        <w:rPr>
          <w:rFonts w:ascii="Georgia" w:hAnsi="Georgia"/>
          <w:sz w:val="32"/>
          <w:szCs w:val="32"/>
          <w:lang w:eastAsia="ru-RU"/>
        </w:rPr>
      </w:pPr>
      <w:r w:rsidRPr="00197BFF">
        <w:rPr>
          <w:rFonts w:ascii="Georgia" w:hAnsi="Georgia"/>
          <w:sz w:val="32"/>
          <w:szCs w:val="32"/>
          <w:lang w:eastAsia="ru-RU"/>
        </w:rPr>
        <w:t>Какие вы молодцы! Справились</w:t>
      </w:r>
    </w:p>
    <w:p w:rsidR="00FE05A3" w:rsidRPr="00197BFF" w:rsidRDefault="00FE05A3" w:rsidP="00197BFF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197BFF">
        <w:rPr>
          <w:rFonts w:ascii="Georgia" w:hAnsi="Georgia"/>
          <w:b/>
          <w:sz w:val="32"/>
          <w:szCs w:val="32"/>
          <w:lang w:eastAsia="ru-RU"/>
        </w:rPr>
        <w:t>Рефлексия</w:t>
      </w:r>
    </w:p>
    <w:p w:rsidR="002B7956" w:rsidRPr="00197BFF" w:rsidRDefault="00FE05A3" w:rsidP="00197BFF">
      <w:pPr>
        <w:pStyle w:val="a3"/>
        <w:rPr>
          <w:rFonts w:ascii="Georgia" w:hAnsi="Georgia"/>
          <w:sz w:val="32"/>
          <w:szCs w:val="32"/>
        </w:rPr>
      </w:pPr>
      <w:r w:rsidRPr="00197BFF">
        <w:rPr>
          <w:rFonts w:ascii="Georgia" w:hAnsi="Georgia"/>
          <w:sz w:val="32"/>
          <w:szCs w:val="32"/>
          <w:lang w:eastAsia="ru-RU"/>
        </w:rPr>
        <w:t>Муз. рук. - В завершении своего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мастер-</w:t>
      </w:r>
      <w:r w:rsidRPr="00197BFF">
        <w:rPr>
          <w:rFonts w:ascii="Georgia" w:hAnsi="Georgia"/>
          <w:sz w:val="32"/>
          <w:szCs w:val="32"/>
          <w:lang w:eastAsia="ru-RU"/>
        </w:rPr>
        <w:t> класса хотелось бы сказать, что метроритмические упражнения –это не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развлечение</w:t>
      </w:r>
      <w:r w:rsidRPr="00197BFF">
        <w:rPr>
          <w:rFonts w:ascii="Georgia" w:hAnsi="Georgia"/>
          <w:sz w:val="32"/>
          <w:szCs w:val="32"/>
          <w:lang w:eastAsia="ru-RU"/>
        </w:rPr>
        <w:t>, не игра в чистом виде-это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методика творчества</w:t>
      </w:r>
      <w:proofErr w:type="gramStart"/>
      <w:r w:rsidRPr="00197BFF">
        <w:rPr>
          <w:rFonts w:ascii="Georgia" w:hAnsi="Georgia"/>
          <w:sz w:val="32"/>
          <w:szCs w:val="32"/>
          <w:lang w:eastAsia="ru-RU"/>
        </w:rPr>
        <w:t>, .сотворчества</w:t>
      </w:r>
      <w:proofErr w:type="gramEnd"/>
      <w:r w:rsidRPr="00197BFF">
        <w:rPr>
          <w:rFonts w:ascii="Georgia" w:hAnsi="Georgia"/>
          <w:sz w:val="32"/>
          <w:szCs w:val="32"/>
          <w:lang w:eastAsia="ru-RU"/>
        </w:rPr>
        <w:t xml:space="preserve"> импровизации детей на таких занятиях детям не бывает скучно, они полностью вовлекаются в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музыкальную</w:t>
      </w:r>
      <w:r w:rsidRPr="00197BFF">
        <w:rPr>
          <w:rFonts w:ascii="Georgia" w:hAnsi="Georgia"/>
          <w:sz w:val="32"/>
          <w:szCs w:val="32"/>
          <w:lang w:eastAsia="ru-RU"/>
        </w:rPr>
        <w:t> деятельность и помогают им в этом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инновационные технологии</w:t>
      </w:r>
      <w:r w:rsidRPr="00197BFF">
        <w:rPr>
          <w:rFonts w:ascii="Georgia" w:hAnsi="Georgia"/>
          <w:sz w:val="32"/>
          <w:szCs w:val="32"/>
          <w:lang w:eastAsia="ru-RU"/>
        </w:rPr>
        <w:t xml:space="preserve">, такие как коммуникативные танцы, игры, пальчиковые гимнастики, речевые игры, игры со звуками, элементарное </w:t>
      </w:r>
      <w:proofErr w:type="spellStart"/>
      <w:r w:rsidRPr="00197BFF">
        <w:rPr>
          <w:rFonts w:ascii="Georgia" w:hAnsi="Georgia"/>
          <w:sz w:val="32"/>
          <w:szCs w:val="32"/>
          <w:lang w:eastAsia="ru-RU"/>
        </w:rPr>
        <w:t>музицирование</w:t>
      </w:r>
      <w:proofErr w:type="spellEnd"/>
      <w:r w:rsidRPr="00197BFF">
        <w:rPr>
          <w:rFonts w:ascii="Georgia" w:hAnsi="Georgia"/>
          <w:sz w:val="32"/>
          <w:szCs w:val="32"/>
          <w:lang w:eastAsia="ru-RU"/>
        </w:rPr>
        <w:t>. Особенность этой практики в том, что упражнения можно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использовать</w:t>
      </w:r>
      <w:r w:rsidRPr="00197BFF">
        <w:rPr>
          <w:rFonts w:ascii="Georgia" w:hAnsi="Georgia"/>
          <w:sz w:val="32"/>
          <w:szCs w:val="32"/>
          <w:lang w:eastAsia="ru-RU"/>
        </w:rPr>
        <w:t> даже если вы не имеете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музыкального образования</w:t>
      </w:r>
      <w:r w:rsidRPr="00197BFF">
        <w:rPr>
          <w:rFonts w:ascii="Georgia" w:hAnsi="Georgia"/>
          <w:sz w:val="32"/>
          <w:szCs w:val="32"/>
          <w:lang w:eastAsia="ru-RU"/>
        </w:rPr>
        <w:t>. Вы скажете – это сложно, а я вам отвечу –это интересно. А интерес-это мощный двигатель любой деятельности. И на память о сегодняшнем </w:t>
      </w:r>
      <w:r w:rsidRPr="00197BFF">
        <w:rPr>
          <w:rFonts w:ascii="Georgia" w:hAnsi="Georgia"/>
          <w:b/>
          <w:bCs/>
          <w:sz w:val="32"/>
          <w:szCs w:val="32"/>
          <w:bdr w:val="none" w:sz="0" w:space="0" w:color="auto" w:frame="1"/>
          <w:lang w:eastAsia="ru-RU"/>
        </w:rPr>
        <w:t>мастер</w:t>
      </w:r>
      <w:r w:rsidRPr="00197BFF">
        <w:rPr>
          <w:rFonts w:ascii="Georgia" w:hAnsi="Georgia"/>
          <w:sz w:val="32"/>
          <w:szCs w:val="32"/>
          <w:lang w:eastAsia="ru-RU"/>
        </w:rPr>
        <w:t> классе я хочу вам подарить вот такие буклетики! Спасибо, уважаемые коллеги, я благодарю Вас за активную работу. Желаю удачи</w:t>
      </w:r>
    </w:p>
    <w:sectPr w:rsidR="002B7956" w:rsidRPr="0019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A3"/>
    <w:rsid w:val="00197BFF"/>
    <w:rsid w:val="002B7956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9BC1"/>
  <w15:chartTrackingRefBased/>
  <w15:docId w15:val="{B5DB5AD5-2153-4610-A13D-A9D22575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uzykalnym-rukovoditelyam" TargetMode="External"/><Relationship Id="rId4" Type="http://schemas.openxmlformats.org/officeDocument/2006/relationships/hyperlink" Target="https://www.maam.ru/obrazovanie/razvitie-reben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1381</Words>
  <Characters>7876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2024-11-07T17:36:00Z</dcterms:created>
  <dcterms:modified xsi:type="dcterms:W3CDTF">2024-11-13T19:51:00Z</dcterms:modified>
</cp:coreProperties>
</file>